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EB" w:rsidRDefault="008575EB" w:rsidP="000B7A18">
      <w:pPr>
        <w:spacing w:line="22" w:lineRule="atLeast"/>
        <w:jc w:val="center"/>
        <w:rPr>
          <w:rFonts w:ascii="Verdana" w:hAnsi="Verdana"/>
          <w:b/>
          <w:color w:val="333333"/>
          <w:sz w:val="28"/>
          <w:szCs w:val="28"/>
        </w:rPr>
      </w:pPr>
      <w:bookmarkStart w:id="0" w:name="_GoBack"/>
      <w:bookmarkEnd w:id="0"/>
    </w:p>
    <w:p w:rsidR="000B7A18" w:rsidRPr="008575EB" w:rsidRDefault="00BE06BC" w:rsidP="000A4A8C">
      <w:pPr>
        <w:spacing w:before="320" w:after="360" w:line="22" w:lineRule="atLeast"/>
        <w:jc w:val="center"/>
        <w:rPr>
          <w:rFonts w:ascii="Verdana" w:hAnsi="Verdana" w:cs="Arial"/>
          <w:b/>
          <w:color w:val="333333"/>
          <w:sz w:val="28"/>
          <w:szCs w:val="28"/>
        </w:rPr>
      </w:pPr>
      <w:r>
        <w:rPr>
          <w:rFonts w:ascii="Verdana" w:hAnsi="Verdana"/>
          <w:b/>
          <w:color w:val="333333"/>
          <w:sz w:val="28"/>
          <w:szCs w:val="28"/>
        </w:rPr>
        <w:t xml:space="preserve">September </w:t>
      </w:r>
      <w:r w:rsidR="00877005">
        <w:rPr>
          <w:rFonts w:ascii="Verdana" w:hAnsi="Verdana"/>
          <w:b/>
          <w:color w:val="333333"/>
          <w:sz w:val="28"/>
          <w:szCs w:val="28"/>
        </w:rPr>
        <w:t xml:space="preserve">Asthma </w:t>
      </w:r>
      <w:r>
        <w:rPr>
          <w:rFonts w:ascii="Verdana" w:hAnsi="Verdana"/>
          <w:b/>
          <w:color w:val="333333"/>
          <w:sz w:val="28"/>
          <w:szCs w:val="28"/>
        </w:rPr>
        <w:t xml:space="preserve">Surge </w:t>
      </w:r>
      <w:r w:rsidR="00877005">
        <w:rPr>
          <w:rFonts w:ascii="Verdana" w:hAnsi="Verdana"/>
          <w:b/>
          <w:color w:val="333333"/>
          <w:sz w:val="28"/>
          <w:szCs w:val="28"/>
        </w:rPr>
        <w:t>Facts and Tips</w:t>
      </w:r>
      <w:r w:rsidR="002B7BEE">
        <w:rPr>
          <w:rFonts w:ascii="Verdana" w:hAnsi="Verdana"/>
          <w:b/>
          <w:color w:val="333333"/>
          <w:sz w:val="28"/>
          <w:szCs w:val="28"/>
        </w:rPr>
        <w:t xml:space="preserve"> </w:t>
      </w:r>
    </w:p>
    <w:p w:rsidR="000B7A18" w:rsidRDefault="00B55DDA" w:rsidP="008B63BD">
      <w:pPr>
        <w:spacing w:after="480" w:line="360" w:lineRule="auto"/>
        <w:jc w:val="both"/>
        <w:rPr>
          <w:rFonts w:cs="Arial"/>
          <w:color w:val="333333"/>
        </w:rPr>
      </w:pPr>
      <w:r w:rsidRPr="00691586">
        <w:rPr>
          <w:rFonts w:cs="Arial"/>
          <w:color w:val="333333"/>
        </w:rPr>
        <w:t xml:space="preserve">According to the Asthma Canada, </w:t>
      </w:r>
      <w:r w:rsidRPr="00814C2B">
        <w:rPr>
          <w:rFonts w:cs="Arial"/>
          <w:b/>
          <w:color w:val="333333"/>
        </w:rPr>
        <w:t>September is Asthma Peak Month</w:t>
      </w:r>
      <w:r w:rsidRPr="00691586">
        <w:rPr>
          <w:rFonts w:cs="Arial"/>
          <w:color w:val="333333"/>
        </w:rPr>
        <w:t>. The back-to-school period brings a dramatic increase in hospitalizations for children with asthma</w:t>
      </w:r>
      <w:r w:rsidR="00BE06BC" w:rsidRPr="00691586">
        <w:rPr>
          <w:rFonts w:cs="Arial"/>
          <w:color w:val="333333"/>
        </w:rPr>
        <w:t xml:space="preserve">, </w:t>
      </w:r>
      <w:r w:rsidR="00BE06BC" w:rsidRPr="00691586">
        <w:rPr>
          <w:rFonts w:cs="Arial"/>
          <w:b/>
          <w:color w:val="333333"/>
        </w:rPr>
        <w:t>peaking about the third week in September</w:t>
      </w:r>
      <w:r w:rsidR="00691586">
        <w:rPr>
          <w:rFonts w:cs="Arial"/>
          <w:b/>
          <w:color w:val="333333"/>
        </w:rPr>
        <w:t>.</w:t>
      </w:r>
      <w:r w:rsidR="00691586">
        <w:rPr>
          <w:rFonts w:cs="Arial"/>
          <w:color w:val="333333"/>
        </w:rPr>
        <w:t xml:space="preserve"> </w:t>
      </w:r>
      <w:r w:rsidR="00B10F41">
        <w:rPr>
          <w:rFonts w:cs="Arial"/>
          <w:color w:val="333333"/>
        </w:rPr>
        <w:t>Kids</w:t>
      </w:r>
      <w:r w:rsidR="009A79B6" w:rsidRPr="00691586">
        <w:rPr>
          <w:rFonts w:cs="Arial"/>
          <w:color w:val="333333"/>
        </w:rPr>
        <w:t xml:space="preserve"> are </w:t>
      </w:r>
      <w:r w:rsidR="00BE06BC" w:rsidRPr="00691586">
        <w:rPr>
          <w:rFonts w:cs="Arial"/>
          <w:color w:val="333333"/>
        </w:rPr>
        <w:t xml:space="preserve">back </w:t>
      </w:r>
      <w:r w:rsidR="009A79B6" w:rsidRPr="00691586">
        <w:rPr>
          <w:rFonts w:cs="Arial"/>
          <w:color w:val="333333"/>
        </w:rPr>
        <w:t>in close contact with each other and</w:t>
      </w:r>
      <w:r w:rsidR="00D16923" w:rsidRPr="00691586">
        <w:rPr>
          <w:rFonts w:cs="Arial"/>
          <w:color w:val="333333"/>
        </w:rPr>
        <w:t xml:space="preserve"> </w:t>
      </w:r>
      <w:r w:rsidR="009A79B6" w:rsidRPr="00691586">
        <w:rPr>
          <w:rFonts w:cs="Arial"/>
          <w:color w:val="333333"/>
        </w:rPr>
        <w:t>share germs, like the common cold, that can trigger asthma in young children.</w:t>
      </w:r>
      <w:r w:rsidR="00BE06BC" w:rsidRPr="00691586">
        <w:rPr>
          <w:rFonts w:cs="Arial"/>
          <w:color w:val="333333"/>
        </w:rPr>
        <w:t xml:space="preserve"> </w:t>
      </w:r>
      <w:r w:rsidR="0086335D">
        <w:rPr>
          <w:rFonts w:cs="Arial"/>
          <w:color w:val="333333"/>
        </w:rPr>
        <w:t>Here are some tips to help reduce the asthma flare-up.</w:t>
      </w:r>
    </w:p>
    <w:p w:rsidR="002B7BEE" w:rsidRPr="00437C64" w:rsidRDefault="002B7BEE" w:rsidP="00B10F41">
      <w:pPr>
        <w:tabs>
          <w:tab w:val="left" w:pos="8016"/>
          <w:tab w:val="right" w:pos="9360"/>
        </w:tabs>
        <w:spacing w:line="240" w:lineRule="auto"/>
        <w:rPr>
          <w:rFonts w:cs="Arial"/>
          <w:b/>
          <w:color w:val="333333"/>
          <w:sz w:val="28"/>
          <w:szCs w:val="28"/>
        </w:rPr>
      </w:pPr>
      <w:r w:rsidRPr="00437C64">
        <w:rPr>
          <w:rFonts w:cs="Arial"/>
          <w:b/>
          <w:color w:val="333333"/>
          <w:sz w:val="28"/>
          <w:szCs w:val="28"/>
        </w:rPr>
        <w:t xml:space="preserve">Did </w:t>
      </w:r>
      <w:r w:rsidR="009A79B6" w:rsidRPr="00437C64">
        <w:rPr>
          <w:rFonts w:cs="Arial"/>
          <w:b/>
          <w:color w:val="333333"/>
          <w:sz w:val="28"/>
          <w:szCs w:val="28"/>
        </w:rPr>
        <w:t>y</w:t>
      </w:r>
      <w:r w:rsidRPr="00437C64">
        <w:rPr>
          <w:rFonts w:cs="Arial"/>
          <w:b/>
          <w:color w:val="333333"/>
          <w:sz w:val="28"/>
          <w:szCs w:val="28"/>
        </w:rPr>
        <w:t xml:space="preserve">ou </w:t>
      </w:r>
      <w:r w:rsidR="009A79B6" w:rsidRPr="00437C64">
        <w:rPr>
          <w:rFonts w:cs="Arial"/>
          <w:b/>
          <w:color w:val="333333"/>
          <w:sz w:val="28"/>
          <w:szCs w:val="28"/>
        </w:rPr>
        <w:t>k</w:t>
      </w:r>
      <w:r w:rsidRPr="00437C64">
        <w:rPr>
          <w:rFonts w:cs="Arial"/>
          <w:b/>
          <w:color w:val="333333"/>
          <w:sz w:val="28"/>
          <w:szCs w:val="28"/>
        </w:rPr>
        <w:t>now?</w:t>
      </w:r>
      <w:r w:rsidR="0043531E">
        <w:rPr>
          <w:rFonts w:cs="Arial"/>
          <w:b/>
          <w:color w:val="333333"/>
          <w:sz w:val="28"/>
          <w:szCs w:val="28"/>
        </w:rPr>
        <w:tab/>
      </w:r>
      <w:r w:rsidR="00B10F41">
        <w:rPr>
          <w:rFonts w:cs="Arial"/>
          <w:b/>
          <w:color w:val="333333"/>
          <w:sz w:val="28"/>
          <w:szCs w:val="28"/>
        </w:rPr>
        <w:tab/>
      </w:r>
    </w:p>
    <w:p w:rsidR="002B7BEE" w:rsidRDefault="002B7BEE" w:rsidP="00691586">
      <w:pPr>
        <w:pStyle w:val="ListParagraph"/>
        <w:numPr>
          <w:ilvl w:val="0"/>
          <w:numId w:val="1"/>
        </w:numPr>
        <w:spacing w:afterLines="200" w:after="480" w:line="360" w:lineRule="auto"/>
        <w:rPr>
          <w:rFonts w:cs="Arial"/>
          <w:color w:val="333333"/>
        </w:rPr>
      </w:pPr>
      <w:r w:rsidRPr="002B7BEE">
        <w:rPr>
          <w:rFonts w:cs="Arial"/>
          <w:color w:val="333333"/>
        </w:rPr>
        <w:t>Asthma affects roughly 20 percent of children</w:t>
      </w:r>
      <w:r w:rsidR="0044672E">
        <w:rPr>
          <w:rFonts w:cs="Arial"/>
          <w:color w:val="333333"/>
        </w:rPr>
        <w:t xml:space="preserve"> under 9 years old</w:t>
      </w:r>
      <w:r w:rsidR="00B143AF">
        <w:rPr>
          <w:rFonts w:cs="Arial"/>
          <w:color w:val="333333"/>
        </w:rPr>
        <w:t>.</w:t>
      </w:r>
    </w:p>
    <w:p w:rsidR="009A79B6" w:rsidRDefault="002B7BEE" w:rsidP="00691586">
      <w:pPr>
        <w:pStyle w:val="ListParagraph"/>
        <w:numPr>
          <w:ilvl w:val="0"/>
          <w:numId w:val="1"/>
        </w:numPr>
        <w:spacing w:afterLines="200" w:after="480"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Colds cause up to 85 percent of asthma triggers in young children</w:t>
      </w:r>
      <w:r w:rsidR="00B143AF">
        <w:rPr>
          <w:rFonts w:cs="Arial"/>
          <w:color w:val="333333"/>
        </w:rPr>
        <w:t>.</w:t>
      </w:r>
    </w:p>
    <w:p w:rsidR="009A79B6" w:rsidRDefault="009A79B6" w:rsidP="00691586">
      <w:pPr>
        <w:pStyle w:val="ListParagraph"/>
        <w:numPr>
          <w:ilvl w:val="0"/>
          <w:numId w:val="1"/>
        </w:numPr>
        <w:spacing w:afterLines="200" w:after="480"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School-aged kids have eight colds a year per average</w:t>
      </w:r>
      <w:r w:rsidR="00B143AF">
        <w:rPr>
          <w:rFonts w:cs="Arial"/>
          <w:color w:val="333333"/>
        </w:rPr>
        <w:t>.</w:t>
      </w:r>
    </w:p>
    <w:p w:rsidR="009A79B6" w:rsidRDefault="009A79B6" w:rsidP="00691586">
      <w:pPr>
        <w:pStyle w:val="ListParagraph"/>
        <w:numPr>
          <w:ilvl w:val="0"/>
          <w:numId w:val="1"/>
        </w:numPr>
        <w:spacing w:afterLines="200" w:after="480"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 xml:space="preserve">On average, the </w:t>
      </w:r>
      <w:r w:rsidR="0044672E">
        <w:rPr>
          <w:rFonts w:cs="Arial"/>
          <w:color w:val="333333"/>
        </w:rPr>
        <w:t xml:space="preserve">asthma–related </w:t>
      </w:r>
      <w:r>
        <w:rPr>
          <w:rFonts w:cs="Arial"/>
          <w:color w:val="333333"/>
        </w:rPr>
        <w:t>hospitalization rate for school-aged children peaks 17.7 days after Labour Day</w:t>
      </w:r>
      <w:r w:rsidR="00B143AF">
        <w:rPr>
          <w:rFonts w:cs="Arial"/>
          <w:color w:val="333333"/>
        </w:rPr>
        <w:t>.</w:t>
      </w:r>
    </w:p>
    <w:p w:rsidR="00437C64" w:rsidRDefault="0044672E" w:rsidP="00691586">
      <w:pPr>
        <w:pStyle w:val="ListParagraph"/>
        <w:numPr>
          <w:ilvl w:val="0"/>
          <w:numId w:val="1"/>
        </w:numPr>
        <w:spacing w:afterLines="200" w:after="480"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More</w:t>
      </w:r>
      <w:r w:rsidR="009A79B6">
        <w:rPr>
          <w:rFonts w:cs="Arial"/>
          <w:color w:val="333333"/>
        </w:rPr>
        <w:t xml:space="preserve"> than 20,000 children are hospitalized for asthma across Canada</w:t>
      </w:r>
      <w:r w:rsidR="00BE06BC">
        <w:rPr>
          <w:rFonts w:cs="Arial"/>
          <w:color w:val="333333"/>
        </w:rPr>
        <w:t xml:space="preserve"> each year</w:t>
      </w:r>
      <w:r w:rsidR="00B143AF">
        <w:rPr>
          <w:rFonts w:cs="Arial"/>
          <w:color w:val="333333"/>
        </w:rPr>
        <w:t>.</w:t>
      </w:r>
    </w:p>
    <w:p w:rsidR="000B7A18" w:rsidRPr="00437C64" w:rsidRDefault="00C7016B" w:rsidP="008575EB">
      <w:pPr>
        <w:spacing w:line="240" w:lineRule="auto"/>
        <w:rPr>
          <w:rFonts w:cs="Arial"/>
          <w:b/>
          <w:color w:val="333333"/>
          <w:sz w:val="28"/>
          <w:szCs w:val="28"/>
        </w:rPr>
      </w:pPr>
      <w:r>
        <w:rPr>
          <w:rFonts w:cs="Arial"/>
          <w:b/>
          <w:color w:val="333333"/>
          <w:sz w:val="28"/>
          <w:szCs w:val="28"/>
        </w:rPr>
        <w:t>Prepare for the September surge:</w:t>
      </w:r>
    </w:p>
    <w:p w:rsidR="00BE06BC" w:rsidRDefault="00BE06BC" w:rsidP="00691586">
      <w:pPr>
        <w:pStyle w:val="ListParagraph"/>
        <w:numPr>
          <w:ilvl w:val="0"/>
          <w:numId w:val="5"/>
        </w:numPr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 xml:space="preserve">If your child has asthma, </w:t>
      </w:r>
      <w:r w:rsidR="004E5D4C" w:rsidRPr="00814C2B">
        <w:rPr>
          <w:rFonts w:cs="Arial"/>
          <w:b/>
          <w:color w:val="333333"/>
        </w:rPr>
        <w:t>develop</w:t>
      </w:r>
      <w:r w:rsidRPr="00814C2B">
        <w:rPr>
          <w:rFonts w:cs="Arial"/>
          <w:b/>
          <w:color w:val="333333"/>
        </w:rPr>
        <w:t xml:space="preserve"> a written </w:t>
      </w:r>
      <w:r w:rsidRPr="00C7016B">
        <w:rPr>
          <w:rFonts w:cs="Arial"/>
          <w:b/>
          <w:color w:val="333333"/>
        </w:rPr>
        <w:t>asthma action plan</w:t>
      </w:r>
      <w:r w:rsidRPr="00C27311">
        <w:rPr>
          <w:rFonts w:cs="Arial"/>
          <w:color w:val="333333"/>
        </w:rPr>
        <w:t xml:space="preserve"> with your family doctor</w:t>
      </w:r>
      <w:r w:rsidRPr="007F5E5C">
        <w:rPr>
          <w:rFonts w:cs="Arial"/>
          <w:color w:val="333333"/>
        </w:rPr>
        <w:t xml:space="preserve"> and </w:t>
      </w:r>
      <w:r w:rsidR="004E5D4C">
        <w:rPr>
          <w:rFonts w:cs="Arial"/>
          <w:color w:val="333333"/>
        </w:rPr>
        <w:t>be sure</w:t>
      </w:r>
      <w:r w:rsidRPr="007F5E5C">
        <w:rPr>
          <w:rFonts w:cs="Arial"/>
          <w:color w:val="333333"/>
        </w:rPr>
        <w:t xml:space="preserve"> </w:t>
      </w:r>
      <w:r w:rsidR="00C7016B">
        <w:rPr>
          <w:rFonts w:cs="Arial"/>
          <w:color w:val="333333"/>
        </w:rPr>
        <w:t>the</w:t>
      </w:r>
      <w:r w:rsidRPr="007F5E5C">
        <w:rPr>
          <w:rFonts w:cs="Arial"/>
          <w:color w:val="333333"/>
        </w:rPr>
        <w:t xml:space="preserve"> school</w:t>
      </w:r>
      <w:r w:rsidR="00C7016B">
        <w:rPr>
          <w:rFonts w:cs="Arial"/>
          <w:color w:val="333333"/>
        </w:rPr>
        <w:t xml:space="preserve"> has a copy.</w:t>
      </w:r>
    </w:p>
    <w:p w:rsidR="00BE06BC" w:rsidRDefault="00691586" w:rsidP="00691586">
      <w:pPr>
        <w:pStyle w:val="ListParagraph"/>
        <w:numPr>
          <w:ilvl w:val="0"/>
          <w:numId w:val="5"/>
        </w:numPr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Make sure</w:t>
      </w:r>
      <w:r w:rsidR="00BE06BC">
        <w:rPr>
          <w:rFonts w:cs="Arial"/>
          <w:color w:val="333333"/>
        </w:rPr>
        <w:t xml:space="preserve"> medications</w:t>
      </w:r>
      <w:r w:rsidR="00C7016B">
        <w:rPr>
          <w:rFonts w:cs="Arial"/>
          <w:color w:val="333333"/>
        </w:rPr>
        <w:t xml:space="preserve"> are up-to-date and </w:t>
      </w:r>
      <w:r w:rsidR="00C7016B" w:rsidRPr="00814C2B">
        <w:rPr>
          <w:rFonts w:cs="Arial"/>
          <w:b/>
          <w:color w:val="333333"/>
        </w:rPr>
        <w:t>prescriptions</w:t>
      </w:r>
      <w:r w:rsidR="00BE06BC" w:rsidRPr="00814C2B">
        <w:rPr>
          <w:rFonts w:cs="Arial"/>
          <w:b/>
          <w:color w:val="333333"/>
        </w:rPr>
        <w:t xml:space="preserve"> are filled </w:t>
      </w:r>
      <w:r w:rsidR="00BE06BC" w:rsidRPr="00BE06BC">
        <w:rPr>
          <w:rFonts w:cs="Arial"/>
          <w:b/>
          <w:color w:val="333333"/>
        </w:rPr>
        <w:t>before</w:t>
      </w:r>
      <w:r w:rsidR="00BE06BC">
        <w:rPr>
          <w:rFonts w:cs="Arial"/>
          <w:color w:val="333333"/>
        </w:rPr>
        <w:t xml:space="preserve"> </w:t>
      </w:r>
      <w:r w:rsidR="00BE06BC" w:rsidRPr="00BE06BC">
        <w:rPr>
          <w:rFonts w:cs="Arial"/>
          <w:b/>
          <w:color w:val="333333"/>
        </w:rPr>
        <w:t xml:space="preserve">the peak </w:t>
      </w:r>
      <w:r w:rsidR="00BE06BC">
        <w:rPr>
          <w:rFonts w:cs="Arial"/>
          <w:color w:val="333333"/>
        </w:rPr>
        <w:t>arrives.</w:t>
      </w:r>
    </w:p>
    <w:p w:rsidR="00C7016B" w:rsidRDefault="00C7016B" w:rsidP="00691586">
      <w:pPr>
        <w:pStyle w:val="ListParagraph"/>
        <w:numPr>
          <w:ilvl w:val="0"/>
          <w:numId w:val="5"/>
        </w:numPr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 xml:space="preserve">Get your child back into the </w:t>
      </w:r>
      <w:r w:rsidRPr="00814C2B">
        <w:rPr>
          <w:rFonts w:cs="Arial"/>
          <w:b/>
          <w:color w:val="333333"/>
        </w:rPr>
        <w:t>routine of using his/her inhaled asthma controller medication</w:t>
      </w:r>
      <w:r w:rsidRPr="00814C2B">
        <w:rPr>
          <w:rFonts w:cs="Arial"/>
          <w:color w:val="333333"/>
        </w:rPr>
        <w:t>.</w:t>
      </w:r>
    </w:p>
    <w:p w:rsidR="00C7016B" w:rsidRPr="007F5E5C" w:rsidRDefault="00C7016B" w:rsidP="00691586">
      <w:pPr>
        <w:pStyle w:val="ListParagraph"/>
        <w:numPr>
          <w:ilvl w:val="0"/>
          <w:numId w:val="5"/>
        </w:numPr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Reduce</w:t>
      </w:r>
      <w:r w:rsidRPr="007F5E5C">
        <w:rPr>
          <w:rFonts w:cs="Arial"/>
          <w:color w:val="333333"/>
        </w:rPr>
        <w:t xml:space="preserve"> cold transmissions </w:t>
      </w:r>
      <w:r>
        <w:rPr>
          <w:rFonts w:cs="Arial"/>
          <w:color w:val="333333"/>
        </w:rPr>
        <w:t xml:space="preserve">by </w:t>
      </w:r>
      <w:r w:rsidRPr="007F5E5C">
        <w:rPr>
          <w:rFonts w:cs="Arial"/>
          <w:color w:val="333333"/>
        </w:rPr>
        <w:t>teach</w:t>
      </w:r>
      <w:r>
        <w:rPr>
          <w:rFonts w:cs="Arial"/>
          <w:color w:val="333333"/>
        </w:rPr>
        <w:t>ing</w:t>
      </w:r>
      <w:r w:rsidRPr="007F5E5C">
        <w:rPr>
          <w:rFonts w:cs="Arial"/>
          <w:color w:val="333333"/>
        </w:rPr>
        <w:t xml:space="preserve"> your child </w:t>
      </w:r>
      <w:r w:rsidRPr="00814C2B">
        <w:rPr>
          <w:rFonts w:cs="Arial"/>
          <w:b/>
          <w:color w:val="333333"/>
        </w:rPr>
        <w:t>good hand washing habits</w:t>
      </w:r>
      <w:r w:rsidRPr="007F5E5C">
        <w:rPr>
          <w:rFonts w:cs="Arial"/>
          <w:color w:val="333333"/>
        </w:rPr>
        <w:t xml:space="preserve">, be sure he/she gets </w:t>
      </w:r>
      <w:r w:rsidRPr="00814C2B">
        <w:rPr>
          <w:rFonts w:cs="Arial"/>
          <w:b/>
          <w:color w:val="333333"/>
        </w:rPr>
        <w:t>enough rest and eats a balanced diet</w:t>
      </w:r>
      <w:r w:rsidRPr="007F5E5C">
        <w:rPr>
          <w:rFonts w:cs="Arial"/>
          <w:color w:val="333333"/>
        </w:rPr>
        <w:t>.</w:t>
      </w:r>
    </w:p>
    <w:p w:rsidR="00E607B8" w:rsidRPr="00E607B8" w:rsidRDefault="007F5E5C" w:rsidP="00F846E5">
      <w:pPr>
        <w:pStyle w:val="ListParagraph"/>
        <w:numPr>
          <w:ilvl w:val="0"/>
          <w:numId w:val="5"/>
        </w:numPr>
        <w:spacing w:after="0" w:line="360" w:lineRule="auto"/>
        <w:rPr>
          <w:rFonts w:cs="Arial"/>
          <w:color w:val="333333"/>
        </w:rPr>
      </w:pPr>
      <w:r w:rsidRPr="007F5E5C">
        <w:rPr>
          <w:rFonts w:cs="Arial"/>
          <w:color w:val="333333"/>
        </w:rPr>
        <w:t xml:space="preserve">Schedule </w:t>
      </w:r>
      <w:r w:rsidRPr="00814C2B">
        <w:rPr>
          <w:rFonts w:cs="Arial"/>
          <w:b/>
          <w:color w:val="333333"/>
        </w:rPr>
        <w:t>regular asthma check-ups with your healthcare practitioner</w:t>
      </w:r>
      <w:r w:rsidRPr="007F5E5C">
        <w:rPr>
          <w:rFonts w:cs="Arial"/>
          <w:color w:val="333333"/>
        </w:rPr>
        <w:t xml:space="preserve"> to ensure your child’s asthma is properly controlled.</w:t>
      </w:r>
      <w:r w:rsidR="00E607B8" w:rsidRPr="00E607B8">
        <w:rPr>
          <w:rFonts w:cs="Arial"/>
          <w:color w:val="333333"/>
        </w:rPr>
        <w:t xml:space="preserve"> </w:t>
      </w:r>
      <w:r w:rsidR="00E607B8">
        <w:rPr>
          <w:rFonts w:cs="Arial"/>
          <w:color w:val="333333"/>
        </w:rPr>
        <w:tab/>
      </w:r>
      <w:r w:rsidR="00E607B8">
        <w:rPr>
          <w:rFonts w:cs="Arial"/>
          <w:color w:val="333333"/>
        </w:rPr>
        <w:tab/>
      </w:r>
      <w:r w:rsidR="00E607B8">
        <w:rPr>
          <w:rFonts w:cs="Arial"/>
          <w:color w:val="333333"/>
        </w:rPr>
        <w:tab/>
      </w:r>
      <w:r w:rsidR="00E607B8">
        <w:rPr>
          <w:rFonts w:cs="Arial"/>
          <w:color w:val="333333"/>
        </w:rPr>
        <w:tab/>
        <w:t xml:space="preserve">        </w:t>
      </w:r>
      <w:r w:rsidR="00691586">
        <w:rPr>
          <w:rFonts w:cs="Arial"/>
          <w:color w:val="333333"/>
        </w:rPr>
        <w:t xml:space="preserve">  </w:t>
      </w:r>
    </w:p>
    <w:p w:rsidR="007F5E5C" w:rsidRPr="00814C2B" w:rsidRDefault="00F846E5" w:rsidP="00814C2B">
      <w:pPr>
        <w:tabs>
          <w:tab w:val="left" w:pos="6930"/>
        </w:tabs>
        <w:spacing w:line="240" w:lineRule="auto"/>
        <w:ind w:left="6930"/>
        <w:rPr>
          <w:rFonts w:cs="Arial"/>
          <w:color w:val="365F91" w:themeColor="accent1" w:themeShade="BF"/>
        </w:rPr>
      </w:pPr>
      <w:r w:rsidRPr="00814C2B">
        <w:rPr>
          <w:rFonts w:cs="Arial"/>
          <w:i/>
          <w:color w:val="365F91" w:themeColor="accent1" w:themeShade="BF"/>
        </w:rPr>
        <w:t>Source: Asthma Canada</w:t>
      </w:r>
    </w:p>
    <w:p w:rsidR="008B63BD" w:rsidRPr="00E607B8" w:rsidRDefault="008B63BD" w:rsidP="000A4A8C">
      <w:pPr>
        <w:spacing w:after="0" w:line="240" w:lineRule="auto"/>
        <w:jc w:val="right"/>
        <w:rPr>
          <w:rFonts w:cs="Arial"/>
          <w:color w:val="333333"/>
        </w:rPr>
      </w:pPr>
    </w:p>
    <w:p w:rsidR="00437C64" w:rsidRDefault="007F5E5C" w:rsidP="00B143AF">
      <w:pPr>
        <w:tabs>
          <w:tab w:val="left" w:pos="8604"/>
        </w:tabs>
        <w:spacing w:after="160" w:line="240" w:lineRule="auto"/>
        <w:rPr>
          <w:rFonts w:cs="Arial"/>
          <w:b/>
          <w:color w:val="333333"/>
        </w:rPr>
      </w:pPr>
      <w:r w:rsidRPr="00437C64">
        <w:rPr>
          <w:rFonts w:cs="Arial"/>
          <w:b/>
          <w:color w:val="333333"/>
        </w:rPr>
        <w:t>For more information about asthma talk to your health care provider or visit:</w:t>
      </w:r>
      <w:r w:rsidR="00691586">
        <w:rPr>
          <w:rFonts w:cs="Arial"/>
          <w:b/>
          <w:color w:val="333333"/>
        </w:rPr>
        <w:tab/>
      </w:r>
    </w:p>
    <w:p w:rsidR="00691586" w:rsidRDefault="00437C64" w:rsidP="00691586">
      <w:pPr>
        <w:pStyle w:val="ListParagraph"/>
        <w:numPr>
          <w:ilvl w:val="0"/>
          <w:numId w:val="6"/>
        </w:numPr>
        <w:spacing w:line="360" w:lineRule="auto"/>
        <w:rPr>
          <w:rFonts w:cs="Arial"/>
          <w:b/>
          <w:i/>
          <w:color w:val="333333"/>
          <w:u w:val="single"/>
        </w:rPr>
      </w:pPr>
      <w:r w:rsidRPr="00691586">
        <w:rPr>
          <w:rFonts w:cs="Arial"/>
          <w:b/>
          <w:color w:val="333333"/>
        </w:rPr>
        <w:t xml:space="preserve">Asthma Canada </w:t>
      </w:r>
      <w:hyperlink r:id="rId7" w:history="1">
        <w:r w:rsidR="0044672E" w:rsidRPr="00691586">
          <w:rPr>
            <w:rStyle w:val="Hyperlink"/>
            <w:rFonts w:cs="Arial"/>
            <w:b/>
            <w:i/>
          </w:rPr>
          <w:t>www.asthma.ca</w:t>
        </w:r>
      </w:hyperlink>
      <w:r w:rsidRPr="00691586">
        <w:rPr>
          <w:rFonts w:cs="Arial"/>
          <w:b/>
          <w:i/>
          <w:color w:val="333333"/>
          <w:u w:val="single"/>
        </w:rPr>
        <w:t xml:space="preserve"> </w:t>
      </w:r>
    </w:p>
    <w:sectPr w:rsidR="00691586" w:rsidSect="008575EB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5A" w:rsidRDefault="0057725A" w:rsidP="000B7A18">
      <w:pPr>
        <w:spacing w:after="0" w:line="240" w:lineRule="auto"/>
      </w:pPr>
      <w:r>
        <w:separator/>
      </w:r>
    </w:p>
  </w:endnote>
  <w:endnote w:type="continuationSeparator" w:id="0">
    <w:p w:rsidR="0057725A" w:rsidRDefault="0057725A" w:rsidP="000B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0759"/>
      <w:docPartObj>
        <w:docPartGallery w:val="Page Numbers (Bottom of Page)"/>
        <w:docPartUnique/>
      </w:docPartObj>
    </w:sdtPr>
    <w:sdtEndPr/>
    <w:sdtContent>
      <w:p w:rsidR="009F24F4" w:rsidRDefault="009F24F4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63360" behindDoc="1" locked="0" layoutInCell="1" allowOverlap="1" wp14:anchorId="04A07EF8" wp14:editId="1C33969C">
              <wp:simplePos x="0" y="0"/>
              <wp:positionH relativeFrom="column">
                <wp:posOffset>-933450</wp:posOffset>
              </wp:positionH>
              <wp:positionV relativeFrom="paragraph">
                <wp:posOffset>-135255</wp:posOffset>
              </wp:positionV>
              <wp:extent cx="7800975" cy="628650"/>
              <wp:effectExtent l="19050" t="0" r="9525" b="0"/>
              <wp:wrapNone/>
              <wp:docPr id="6" name="Picture 5" descr="page_footer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ge_footers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0975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4F4" w:rsidRDefault="009F2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F4" w:rsidRPr="00C57F03" w:rsidRDefault="0046302F">
    <w:pPr>
      <w:pStyle w:val="Footer"/>
      <w:rPr>
        <w:b/>
        <w:sz w:val="16"/>
        <w:szCs w:val="16"/>
        <w:lang w:eastAsia="en-GB"/>
      </w:rPr>
    </w:pPr>
    <w:r>
      <w:rPr>
        <w:b/>
        <w:noProof/>
        <w:color w:val="0065A4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-85725</wp:posOffset>
              </wp:positionV>
              <wp:extent cx="4048125" cy="61912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4F4" w:rsidRDefault="009F24F4" w:rsidP="00C57F03">
                          <w:pPr>
                            <w:spacing w:after="120" w:line="240" w:lineRule="auto"/>
                            <w:rPr>
                              <w:color w:val="0065A4"/>
                            </w:rPr>
                          </w:pPr>
                          <w:r w:rsidRPr="00C57F03">
                            <w:rPr>
                              <w:color w:val="0065A4"/>
                            </w:rPr>
                            <w:t xml:space="preserve">Excellent </w:t>
                          </w:r>
                          <w:r>
                            <w:rPr>
                              <w:color w:val="0065A4"/>
                            </w:rPr>
                            <w:t xml:space="preserve">health and </w:t>
                          </w:r>
                          <w:r w:rsidRPr="00C57F03">
                            <w:rPr>
                              <w:color w:val="0065A4"/>
                            </w:rPr>
                            <w:t>care for everyone, everywhere, every time.</w:t>
                          </w:r>
                        </w:p>
                        <w:p w:rsidR="009F24F4" w:rsidRPr="00C57F03" w:rsidRDefault="0046302F" w:rsidP="00C57F03">
                          <w:pPr>
                            <w:spacing w:after="120" w:line="240" w:lineRule="auto"/>
                            <w:rPr>
                              <w:b/>
                              <w:color w:val="0065A4"/>
                            </w:rPr>
                          </w:pPr>
                          <w:hyperlink r:id="rId1" w:history="1">
                            <w:r w:rsidR="009F24F4" w:rsidRPr="00C57F03">
                              <w:rPr>
                                <w:rStyle w:val="Hyperlink"/>
                                <w:b/>
                                <w:color w:val="0065A4"/>
                              </w:rPr>
                              <w:t>viha.ca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.75pt;margin-top:-6.75pt;width:318.7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Yp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" filled="f" stroked="f">
              <v:textbox>
                <w:txbxContent>
                  <w:p w:rsidR="009F24F4" w:rsidRDefault="009F24F4" w:rsidP="00C57F03">
                    <w:pPr>
                      <w:spacing w:after="120" w:line="240" w:lineRule="auto"/>
                      <w:rPr>
                        <w:color w:val="0065A4"/>
                      </w:rPr>
                    </w:pPr>
                    <w:r w:rsidRPr="00C57F03">
                      <w:rPr>
                        <w:color w:val="0065A4"/>
                      </w:rPr>
                      <w:t xml:space="preserve">Excellent </w:t>
                    </w:r>
                    <w:r>
                      <w:rPr>
                        <w:color w:val="0065A4"/>
                      </w:rPr>
                      <w:t xml:space="preserve">health and </w:t>
                    </w:r>
                    <w:r w:rsidRPr="00C57F03">
                      <w:rPr>
                        <w:color w:val="0065A4"/>
                      </w:rPr>
                      <w:t>care for everyone, everywhere, every time.</w:t>
                    </w:r>
                  </w:p>
                  <w:p w:rsidR="009F24F4" w:rsidRPr="00C57F03" w:rsidRDefault="0046302F" w:rsidP="00C57F03">
                    <w:pPr>
                      <w:spacing w:after="120" w:line="240" w:lineRule="auto"/>
                      <w:rPr>
                        <w:b/>
                        <w:color w:val="0065A4"/>
                      </w:rPr>
                    </w:pPr>
                    <w:hyperlink r:id="rId2" w:history="1">
                      <w:r w:rsidR="009F24F4" w:rsidRPr="00C57F03">
                        <w:rPr>
                          <w:rStyle w:val="Hyperlink"/>
                          <w:b/>
                          <w:color w:val="0065A4"/>
                        </w:rPr>
                        <w:t>viha.ca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F24F4" w:rsidRPr="00C57F03">
      <w:rPr>
        <w:b/>
        <w:noProof/>
        <w:color w:val="0065A4"/>
        <w:sz w:val="16"/>
        <w:szCs w:val="16"/>
        <w:lang w:val="en-US"/>
      </w:rPr>
      <w:drawing>
        <wp:anchor distT="0" distB="0" distL="114300" distR="114300" simplePos="0" relativeHeight="251675648" behindDoc="0" locked="0" layoutInCell="1" allowOverlap="1" wp14:anchorId="29BD4A61" wp14:editId="5DDB230F">
          <wp:simplePos x="0" y="0"/>
          <wp:positionH relativeFrom="column">
            <wp:posOffset>5381625</wp:posOffset>
          </wp:positionH>
          <wp:positionV relativeFrom="paragraph">
            <wp:posOffset>-238759</wp:posOffset>
          </wp:positionV>
          <wp:extent cx="930479" cy="552450"/>
          <wp:effectExtent l="19050" t="0" r="2971" b="0"/>
          <wp:wrapNone/>
          <wp:docPr id="7" name="Picture 4" descr="IH_color_150_med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_color_150_med-r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0479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0065A4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5229225</wp:posOffset>
              </wp:positionH>
              <wp:positionV relativeFrom="paragraph">
                <wp:posOffset>-133985</wp:posOffset>
              </wp:positionV>
              <wp:extent cx="0" cy="428625"/>
              <wp:effectExtent l="9525" t="8890" r="9525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86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3A4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11.75pt;margin-top:-10.55pt;width:0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" strokecolor="#0065a4"/>
          </w:pict>
        </mc:Fallback>
      </mc:AlternateContent>
    </w:r>
    <w:r w:rsidR="009F24F4" w:rsidRPr="00C57F03">
      <w:rPr>
        <w:b/>
        <w:noProof/>
        <w:color w:val="0065A4"/>
        <w:sz w:val="16"/>
        <w:szCs w:val="16"/>
        <w:lang w:val="en-US"/>
      </w:rPr>
      <w:drawing>
        <wp:anchor distT="0" distB="0" distL="114300" distR="114300" simplePos="0" relativeHeight="251668480" behindDoc="0" locked="0" layoutInCell="1" allowOverlap="1" wp14:anchorId="3ADCDCA7" wp14:editId="4609C337">
          <wp:simplePos x="0" y="0"/>
          <wp:positionH relativeFrom="column">
            <wp:posOffset>4420870</wp:posOffset>
          </wp:positionH>
          <wp:positionV relativeFrom="paragraph">
            <wp:posOffset>-238760</wp:posOffset>
          </wp:positionV>
          <wp:extent cx="678180" cy="619125"/>
          <wp:effectExtent l="19050" t="0" r="7620" b="0"/>
          <wp:wrapNone/>
          <wp:docPr id="3" name="Picture 2" descr="BCID_V_cmyk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ID_V_cmyk_po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7818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0065A4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-334010</wp:posOffset>
              </wp:positionV>
              <wp:extent cx="7924800" cy="0"/>
              <wp:effectExtent l="19050" t="18415" r="19050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6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8B8CC" id="AutoShape 1" o:spid="_x0000_s1026" type="#_x0000_t32" style="position:absolute;margin-left:-1in;margin-top:-26.3pt;width:62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" strokecolor="#0065a4" strokeweight="2.25pt"/>
          </w:pict>
        </mc:Fallback>
      </mc:AlternateContent>
    </w:r>
    <w:r w:rsidR="009F24F4" w:rsidRPr="00C57F03">
      <w:rPr>
        <w:b/>
        <w:sz w:val="16"/>
        <w:szCs w:val="16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5A" w:rsidRDefault="0057725A" w:rsidP="000B7A18">
      <w:pPr>
        <w:spacing w:after="0" w:line="240" w:lineRule="auto"/>
      </w:pPr>
      <w:r>
        <w:separator/>
      </w:r>
    </w:p>
  </w:footnote>
  <w:footnote w:type="continuationSeparator" w:id="0">
    <w:p w:rsidR="0057725A" w:rsidRDefault="0057725A" w:rsidP="000B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F4" w:rsidRDefault="0046302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38100</wp:posOffset>
              </wp:positionV>
              <wp:extent cx="4646295" cy="571500"/>
              <wp:effectExtent l="0" t="0" r="190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629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4F4" w:rsidRPr="00B021FF" w:rsidRDefault="00B021FF">
                          <w:pPr>
                            <w:rPr>
                              <w:b/>
                              <w:color w:val="FFFFFF" w:themeColor="background1"/>
                              <w:sz w:val="54"/>
                              <w:szCs w:val="54"/>
                            </w:rPr>
                          </w:pPr>
                          <w:r w:rsidRPr="00B021FF">
                            <w:rPr>
                              <w:b/>
                              <w:color w:val="FFFFFF" w:themeColor="background1"/>
                              <w:sz w:val="54"/>
                              <w:szCs w:val="54"/>
                            </w:rPr>
                            <w:t>FYI: promoting island 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25pt;margin-top:3pt;width:365.8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Y3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" filled="f" stroked="f">
              <v:textbox>
                <w:txbxContent>
                  <w:p w:rsidR="009F24F4" w:rsidRPr="00B021FF" w:rsidRDefault="00B021FF">
                    <w:pPr>
                      <w:rPr>
                        <w:b/>
                        <w:color w:val="FFFFFF" w:themeColor="background1"/>
                        <w:sz w:val="54"/>
                        <w:szCs w:val="54"/>
                      </w:rPr>
                    </w:pPr>
                    <w:r w:rsidRPr="00B021FF">
                      <w:rPr>
                        <w:b/>
                        <w:color w:val="FFFFFF" w:themeColor="background1"/>
                        <w:sz w:val="54"/>
                        <w:szCs w:val="54"/>
                      </w:rPr>
                      <w:t>FYI: promoting island health</w:t>
                    </w:r>
                  </w:p>
                </w:txbxContent>
              </v:textbox>
            </v:shape>
          </w:pict>
        </mc:Fallback>
      </mc:AlternateContent>
    </w:r>
    <w:r w:rsidR="009F24F4"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0225A017" wp14:editId="787B356B">
          <wp:simplePos x="0" y="0"/>
          <wp:positionH relativeFrom="column">
            <wp:posOffset>-933450</wp:posOffset>
          </wp:positionH>
          <wp:positionV relativeFrom="paragraph">
            <wp:posOffset>-466725</wp:posOffset>
          </wp:positionV>
          <wp:extent cx="7810500" cy="1126514"/>
          <wp:effectExtent l="19050" t="0" r="0" b="0"/>
          <wp:wrapNone/>
          <wp:docPr id="4" name="Picture 3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12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0BAC"/>
    <w:multiLevelType w:val="hybridMultilevel"/>
    <w:tmpl w:val="CAE66C1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914EB"/>
    <w:multiLevelType w:val="hybridMultilevel"/>
    <w:tmpl w:val="4FAA8F28"/>
    <w:lvl w:ilvl="0" w:tplc="CF54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F16"/>
    <w:multiLevelType w:val="hybridMultilevel"/>
    <w:tmpl w:val="7F28B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04D02"/>
    <w:multiLevelType w:val="hybridMultilevel"/>
    <w:tmpl w:val="0CC89B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662DA"/>
    <w:multiLevelType w:val="hybridMultilevel"/>
    <w:tmpl w:val="0B3A15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82CDA"/>
    <w:multiLevelType w:val="hybridMultilevel"/>
    <w:tmpl w:val="B56EF52C"/>
    <w:lvl w:ilvl="0" w:tplc="CF54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9">
      <o:colormru v:ext="edit" colors="#0065a4"/>
    </o:shapedefaults>
    <o:shapelayout v:ext="edit"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DA"/>
    <w:rsid w:val="000046FF"/>
    <w:rsid w:val="000113EB"/>
    <w:rsid w:val="00011F45"/>
    <w:rsid w:val="00021039"/>
    <w:rsid w:val="0003177B"/>
    <w:rsid w:val="00057AA1"/>
    <w:rsid w:val="00060670"/>
    <w:rsid w:val="000A4A8C"/>
    <w:rsid w:val="000B7A18"/>
    <w:rsid w:val="000D700D"/>
    <w:rsid w:val="001908AC"/>
    <w:rsid w:val="002133CE"/>
    <w:rsid w:val="00217F9F"/>
    <w:rsid w:val="00266CFA"/>
    <w:rsid w:val="00277A16"/>
    <w:rsid w:val="0029481C"/>
    <w:rsid w:val="00295676"/>
    <w:rsid w:val="002B038D"/>
    <w:rsid w:val="002B7BEE"/>
    <w:rsid w:val="002E26E9"/>
    <w:rsid w:val="00306660"/>
    <w:rsid w:val="00321A01"/>
    <w:rsid w:val="00327BB3"/>
    <w:rsid w:val="00381237"/>
    <w:rsid w:val="003B10BA"/>
    <w:rsid w:val="003D3252"/>
    <w:rsid w:val="004148F0"/>
    <w:rsid w:val="00425C45"/>
    <w:rsid w:val="0043531E"/>
    <w:rsid w:val="004370EE"/>
    <w:rsid w:val="00437C64"/>
    <w:rsid w:val="0044672E"/>
    <w:rsid w:val="0045334C"/>
    <w:rsid w:val="0046302F"/>
    <w:rsid w:val="004A31D0"/>
    <w:rsid w:val="004D3512"/>
    <w:rsid w:val="004E5D4C"/>
    <w:rsid w:val="004F718D"/>
    <w:rsid w:val="005370ED"/>
    <w:rsid w:val="0057725A"/>
    <w:rsid w:val="005B1807"/>
    <w:rsid w:val="005D3B07"/>
    <w:rsid w:val="005E2B36"/>
    <w:rsid w:val="00672734"/>
    <w:rsid w:val="00691586"/>
    <w:rsid w:val="006B664C"/>
    <w:rsid w:val="006E37AA"/>
    <w:rsid w:val="00701D79"/>
    <w:rsid w:val="00722E21"/>
    <w:rsid w:val="007368B0"/>
    <w:rsid w:val="00764F7C"/>
    <w:rsid w:val="0078689B"/>
    <w:rsid w:val="007B194A"/>
    <w:rsid w:val="007E28B8"/>
    <w:rsid w:val="007F5E5C"/>
    <w:rsid w:val="00814C2B"/>
    <w:rsid w:val="008440C7"/>
    <w:rsid w:val="0085071D"/>
    <w:rsid w:val="00851936"/>
    <w:rsid w:val="008575EB"/>
    <w:rsid w:val="0086335D"/>
    <w:rsid w:val="008668FF"/>
    <w:rsid w:val="00877005"/>
    <w:rsid w:val="00884A68"/>
    <w:rsid w:val="008940A3"/>
    <w:rsid w:val="008A7DE2"/>
    <w:rsid w:val="008B63BD"/>
    <w:rsid w:val="008D344D"/>
    <w:rsid w:val="008F3AE0"/>
    <w:rsid w:val="009254AF"/>
    <w:rsid w:val="00967F59"/>
    <w:rsid w:val="00973B3E"/>
    <w:rsid w:val="00975BE7"/>
    <w:rsid w:val="009A79B6"/>
    <w:rsid w:val="009C0AD6"/>
    <w:rsid w:val="009F24F4"/>
    <w:rsid w:val="00AA5985"/>
    <w:rsid w:val="00AE20EA"/>
    <w:rsid w:val="00B021FF"/>
    <w:rsid w:val="00B10F41"/>
    <w:rsid w:val="00B143AF"/>
    <w:rsid w:val="00B16519"/>
    <w:rsid w:val="00B34C25"/>
    <w:rsid w:val="00B55DDA"/>
    <w:rsid w:val="00B616AF"/>
    <w:rsid w:val="00B97968"/>
    <w:rsid w:val="00BB176D"/>
    <w:rsid w:val="00BE06BC"/>
    <w:rsid w:val="00C27311"/>
    <w:rsid w:val="00C31A39"/>
    <w:rsid w:val="00C54E68"/>
    <w:rsid w:val="00C57F03"/>
    <w:rsid w:val="00C63CD6"/>
    <w:rsid w:val="00C7016B"/>
    <w:rsid w:val="00C85562"/>
    <w:rsid w:val="00CA3AE5"/>
    <w:rsid w:val="00D11D02"/>
    <w:rsid w:val="00D16923"/>
    <w:rsid w:val="00D32AC5"/>
    <w:rsid w:val="00D70764"/>
    <w:rsid w:val="00D912EC"/>
    <w:rsid w:val="00DE53ED"/>
    <w:rsid w:val="00E25C4F"/>
    <w:rsid w:val="00E50DF2"/>
    <w:rsid w:val="00E54F6F"/>
    <w:rsid w:val="00E607B8"/>
    <w:rsid w:val="00E733D4"/>
    <w:rsid w:val="00E965A2"/>
    <w:rsid w:val="00EB0068"/>
    <w:rsid w:val="00EE5F24"/>
    <w:rsid w:val="00EF15FB"/>
    <w:rsid w:val="00F155AA"/>
    <w:rsid w:val="00F3236E"/>
    <w:rsid w:val="00F706CA"/>
    <w:rsid w:val="00F846E5"/>
    <w:rsid w:val="00F93E87"/>
    <w:rsid w:val="00F9795A"/>
    <w:rsid w:val="00FC2B1E"/>
    <w:rsid w:val="00FD29C7"/>
    <w:rsid w:val="00FE25E4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65a4"/>
    </o:shapedefaults>
    <o:shapelayout v:ext="edit">
      <o:idmap v:ext="edit" data="1"/>
    </o:shapelayout>
  </w:shapeDefaults>
  <w:decimalSymbol w:val="."/>
  <w:listSeparator w:val=","/>
  <w15:docId w15:val="{C6D8776C-0C06-4003-9728-21D943CF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18"/>
  </w:style>
  <w:style w:type="paragraph" w:styleId="Footer">
    <w:name w:val="footer"/>
    <w:basedOn w:val="Normal"/>
    <w:link w:val="FooterChar"/>
    <w:uiPriority w:val="99"/>
    <w:unhideWhenUsed/>
    <w:rsid w:val="000B7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18"/>
  </w:style>
  <w:style w:type="paragraph" w:styleId="BalloonText">
    <w:name w:val="Balloon Text"/>
    <w:basedOn w:val="Normal"/>
    <w:link w:val="BalloonTextChar"/>
    <w:uiPriority w:val="99"/>
    <w:semiHidden/>
    <w:unhideWhenUsed/>
    <w:rsid w:val="000B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F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4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hm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viha.ca/about_viha/news/" TargetMode="External"/><Relationship Id="rId1" Type="http://schemas.openxmlformats.org/officeDocument/2006/relationships/hyperlink" Target="http://www.viha.ca/about_viha/news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Debra</dc:creator>
  <cp:lastModifiedBy>Rasheeda Haverty</cp:lastModifiedBy>
  <cp:revision>2</cp:revision>
  <cp:lastPrinted>2017-09-01T19:01:00Z</cp:lastPrinted>
  <dcterms:created xsi:type="dcterms:W3CDTF">2017-09-06T21:12:00Z</dcterms:created>
  <dcterms:modified xsi:type="dcterms:W3CDTF">2017-09-06T21:12:00Z</dcterms:modified>
</cp:coreProperties>
</file>